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64" w:rsidRPr="00ED1DB2" w:rsidRDefault="00127C64" w:rsidP="00127C64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127C64" w:rsidRPr="00ED1DB2" w:rsidRDefault="00127C64" w:rsidP="00127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7C64" w:rsidRPr="00ED1DB2" w:rsidRDefault="00127C64" w:rsidP="00127C64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>уважно ознайомтеся з переліком необхідних документів, щоб уникнути 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64" w:rsidRPr="00127C64" w:rsidRDefault="00127C64" w:rsidP="00127C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127C64" w:rsidRPr="009E2AF3" w:rsidRDefault="00127C64" w:rsidP="009E2AF3">
      <w:pPr>
        <w:jc w:val="both"/>
        <w:rPr>
          <w:rFonts w:ascii="Times New Roman" w:hAnsi="Times New Roman" w:cs="Times New Roman"/>
          <w:sz w:val="24"/>
          <w:szCs w:val="24"/>
        </w:rPr>
      </w:pPr>
      <w:r w:rsidRPr="009E2AF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AF3" w:rsidRDefault="00127C64" w:rsidP="009E2A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F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картку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64" w:rsidRPr="009E2AF3" w:rsidRDefault="00127C64" w:rsidP="001F6A4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Нижченаведені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C64" w:rsidRPr="009E2AF3" w:rsidRDefault="00127C64" w:rsidP="001F6A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паспортів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1-2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) особи з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прізвищем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64" w:rsidRPr="009E2AF3" w:rsidRDefault="00127C64" w:rsidP="001F6A4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довідок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ідентифікаційних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номерів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прізвищем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127C64" w:rsidRPr="009E2AF3" w:rsidRDefault="00127C64" w:rsidP="001F6A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3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9E2A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9E2AF3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9E2AF3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СОТА </w:t>
      </w:r>
    </w:p>
    <w:p w:rsidR="00127C64" w:rsidRPr="009E2AF3" w:rsidRDefault="00127C64" w:rsidP="001F6A4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3">
        <w:rPr>
          <w:rFonts w:ascii="Times New Roman" w:hAnsi="Times New Roman" w:cs="Times New Roman"/>
          <w:b/>
          <w:sz w:val="24"/>
          <w:szCs w:val="24"/>
        </w:rPr>
        <w:t xml:space="preserve">Документ,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підтверджує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прізвища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документа,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розлучення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) АБО -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наказу по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підприємству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підписувача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на документ,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відбулися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наказу по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підприємству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засвідчена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</w:p>
    <w:p w:rsidR="00127C64" w:rsidRPr="009E2AF3" w:rsidRDefault="00127C64" w:rsidP="001F6A4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Довіреність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особи буде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особи, без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особи </w:t>
      </w:r>
    </w:p>
    <w:p w:rsidR="00127C64" w:rsidRPr="009E2AF3" w:rsidRDefault="00127C64" w:rsidP="001F6A4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26" w:rsidRPr="009E2AF3" w:rsidRDefault="00127C64" w:rsidP="001F6A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F3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9E2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F3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9E2AF3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016F26" w:rsidRPr="009E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uakey.com.ua/upload_images/galochka.png" style="width:12.9pt;height:12.9pt;visibility:visible;mso-wrap-style:square" o:bullet="t">
        <v:imagedata r:id="rId1" o:title="galochka"/>
      </v:shape>
    </w:pict>
  </w:numPicBullet>
  <w:abstractNum w:abstractNumId="0" w15:restartNumberingAfterBreak="0">
    <w:nsid w:val="07450586"/>
    <w:multiLevelType w:val="hybridMultilevel"/>
    <w:tmpl w:val="1D8CC4A0"/>
    <w:lvl w:ilvl="0" w:tplc="DABAA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B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8E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0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A9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8E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A8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04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F37CFF"/>
    <w:multiLevelType w:val="hybridMultilevel"/>
    <w:tmpl w:val="3FBA0F2C"/>
    <w:lvl w:ilvl="0" w:tplc="7C2E5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A3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A0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9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A7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8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A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8C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E155B5"/>
    <w:multiLevelType w:val="hybridMultilevel"/>
    <w:tmpl w:val="9CDE77A0"/>
    <w:lvl w:ilvl="0" w:tplc="9E7C8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1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4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AC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A6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CE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C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9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68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21270C"/>
    <w:multiLevelType w:val="hybridMultilevel"/>
    <w:tmpl w:val="3CD8B792"/>
    <w:lvl w:ilvl="0" w:tplc="02EC6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0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6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4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89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A3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AF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1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A3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AE1F5E"/>
    <w:multiLevelType w:val="hybridMultilevel"/>
    <w:tmpl w:val="0C1284C2"/>
    <w:lvl w:ilvl="0" w:tplc="8B467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9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25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AF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A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60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A7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66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BE441F"/>
    <w:multiLevelType w:val="hybridMultilevel"/>
    <w:tmpl w:val="1EDA1376"/>
    <w:lvl w:ilvl="0" w:tplc="E05E2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7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D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AA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08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03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0E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EC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774D13"/>
    <w:multiLevelType w:val="hybridMultilevel"/>
    <w:tmpl w:val="35C67D32"/>
    <w:lvl w:ilvl="0" w:tplc="4BBA7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EF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A1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67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8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22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8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1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2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D71FA4"/>
    <w:multiLevelType w:val="hybridMultilevel"/>
    <w:tmpl w:val="10643484"/>
    <w:lvl w:ilvl="0" w:tplc="019AB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A8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29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7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45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0A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8A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0F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E0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85"/>
    <w:rsid w:val="00016F26"/>
    <w:rsid w:val="00127C64"/>
    <w:rsid w:val="001F6A49"/>
    <w:rsid w:val="00517985"/>
    <w:rsid w:val="009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A88A-3F8D-4E60-9BAB-B2EB4C3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2021-11-16T14:03:00Z</dcterms:created>
  <dcterms:modified xsi:type="dcterms:W3CDTF">2021-11-25T08:20:00Z</dcterms:modified>
</cp:coreProperties>
</file>